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8044"/>
      </w:tblGrid>
      <w:tr w:rsidR="008576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85762E" w:rsidRDefault="0085762E" w:rsidP="00E05615">
            <w:pPr>
              <w:pStyle w:val="2"/>
            </w:pPr>
            <w:r>
              <w:t>Название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85762E" w:rsidRDefault="0085762E" w:rsidP="00E05615">
            <w:pPr>
              <w:pStyle w:val="a3"/>
            </w:pPr>
            <w:r>
              <w:t>«</w:t>
            </w:r>
            <w:bookmarkStart w:id="0" w:name="_GoBack"/>
            <w:r>
              <w:t>Вечеринка с подписями</w:t>
            </w:r>
            <w:bookmarkEnd w:id="0"/>
            <w:r>
              <w:t>»</w:t>
            </w:r>
          </w:p>
        </w:tc>
      </w:tr>
      <w:tr w:rsidR="008576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85762E" w:rsidRDefault="0085762E" w:rsidP="00E05615">
            <w:pPr>
              <w:pStyle w:val="2"/>
            </w:pPr>
            <w:r>
              <w:t>Тип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85762E" w:rsidRDefault="0085762E" w:rsidP="00E05615">
            <w:pPr>
              <w:pStyle w:val="20"/>
            </w:pPr>
            <w:r>
              <w:t>знакомство, «ледокол», разбиение на рабочие группы</w:t>
            </w:r>
          </w:p>
        </w:tc>
      </w:tr>
      <w:tr w:rsidR="008576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85762E" w:rsidRDefault="0085762E" w:rsidP="00E05615">
            <w:pPr>
              <w:pStyle w:val="2"/>
            </w:pPr>
            <w:r>
              <w:t>Тематика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85762E" w:rsidRDefault="0085762E" w:rsidP="00E05615">
            <w:pPr>
              <w:pStyle w:val="20"/>
            </w:pPr>
            <w:r>
              <w:t>любая</w:t>
            </w:r>
          </w:p>
        </w:tc>
      </w:tr>
      <w:tr w:rsidR="008576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85762E" w:rsidRDefault="0085762E" w:rsidP="00E05615">
            <w:pPr>
              <w:pStyle w:val="2"/>
            </w:pPr>
            <w:r>
              <w:t>В игре участвуют</w:t>
            </w:r>
          </w:p>
        </w:tc>
        <w:tc>
          <w:tcPr>
            <w:tcW w:w="8044" w:type="dxa"/>
            <w:tcBorders>
              <w:left w:val="nil"/>
            </w:tcBorders>
          </w:tcPr>
          <w:p w:rsidR="0085762E" w:rsidRDefault="0085762E" w:rsidP="00E05615">
            <w:pPr>
              <w:pStyle w:val="20"/>
            </w:pPr>
            <w:r>
              <w:t>группа полностью</w:t>
            </w:r>
          </w:p>
        </w:tc>
      </w:tr>
      <w:tr w:rsidR="008576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85762E" w:rsidRDefault="0085762E" w:rsidP="00E05615">
            <w:pPr>
              <w:pStyle w:val="2"/>
            </w:pPr>
            <w:r>
              <w:t>Размер группы</w:t>
            </w:r>
          </w:p>
        </w:tc>
        <w:tc>
          <w:tcPr>
            <w:tcW w:w="8044" w:type="dxa"/>
            <w:tcBorders>
              <w:left w:val="nil"/>
            </w:tcBorders>
          </w:tcPr>
          <w:p w:rsidR="0085762E" w:rsidRDefault="0085762E" w:rsidP="00E05615">
            <w:pPr>
              <w:pStyle w:val="20"/>
            </w:pPr>
            <w:r>
              <w:t>для больших групп</w:t>
            </w:r>
          </w:p>
        </w:tc>
      </w:tr>
      <w:tr w:rsidR="008576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85762E" w:rsidRDefault="0085762E" w:rsidP="00E05615">
            <w:pPr>
              <w:pStyle w:val="2"/>
            </w:pPr>
            <w:r>
              <w:t>Длительность</w:t>
            </w:r>
          </w:p>
        </w:tc>
        <w:tc>
          <w:tcPr>
            <w:tcW w:w="8044" w:type="dxa"/>
            <w:tcBorders>
              <w:left w:val="nil"/>
            </w:tcBorders>
          </w:tcPr>
          <w:p w:rsidR="0085762E" w:rsidRDefault="0085762E" w:rsidP="00E05615">
            <w:pPr>
              <w:pStyle w:val="20"/>
            </w:pPr>
            <w:r>
              <w:t>10-15 минут</w:t>
            </w:r>
          </w:p>
        </w:tc>
      </w:tr>
      <w:tr w:rsidR="008576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85762E" w:rsidRDefault="0085762E" w:rsidP="00E05615">
            <w:pPr>
              <w:pStyle w:val="2"/>
            </w:pPr>
            <w:r>
              <w:t>Подручные м</w:t>
            </w:r>
            <w:r>
              <w:t>а</w:t>
            </w:r>
            <w:r>
              <w:t>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85762E" w:rsidRDefault="0085762E" w:rsidP="00E05615">
            <w:pPr>
              <w:pStyle w:val="20"/>
            </w:pPr>
            <w:r>
              <w:t>Листы ватмана, маркеры/ручки</w:t>
            </w:r>
          </w:p>
        </w:tc>
      </w:tr>
      <w:tr w:rsidR="008576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85762E" w:rsidRDefault="0085762E" w:rsidP="00E05615">
            <w:pPr>
              <w:pStyle w:val="2"/>
            </w:pPr>
            <w:r>
              <w:t>Правила пров</w:t>
            </w:r>
            <w:r>
              <w:t>е</w:t>
            </w:r>
            <w:r>
              <w:t>дения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85762E" w:rsidRDefault="0085762E" w:rsidP="00E05615">
            <w:pPr>
              <w:pStyle w:val="20"/>
            </w:pPr>
            <w:r>
              <w:t>Перед началом мероприятия развесьте на стенах комнаты листы ватмана, оз</w:t>
            </w:r>
            <w:r>
              <w:t>а</w:t>
            </w:r>
            <w:r>
              <w:t>главленные буквами алфавита каждый. Предложите участникам вписать свое имя и комментарии/сообщение для других участников в соответствующий их фамилии лист.</w:t>
            </w:r>
          </w:p>
          <w:p w:rsidR="0085762E" w:rsidRDefault="0085762E" w:rsidP="00E05615">
            <w:pPr>
              <w:pStyle w:val="20"/>
            </w:pPr>
            <w:r>
              <w:t>После того, как на листе оказалось, как минимум, 4-5 имен, попросите людей, о</w:t>
            </w:r>
            <w:r>
              <w:t>б</w:t>
            </w:r>
            <w:r>
              <w:t>разовавших мини-группу, найти три вещи, которые их объединяют. Группы кратко представляются.</w:t>
            </w:r>
          </w:p>
        </w:tc>
      </w:tr>
      <w:tr w:rsidR="008576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85762E" w:rsidRDefault="0085762E" w:rsidP="00E05615">
            <w:pPr>
              <w:pStyle w:val="2"/>
            </w:pPr>
            <w:r>
              <w:t>Интерпретация результатов</w:t>
            </w:r>
          </w:p>
        </w:tc>
        <w:tc>
          <w:tcPr>
            <w:tcW w:w="8044" w:type="dxa"/>
            <w:tcBorders>
              <w:left w:val="nil"/>
            </w:tcBorders>
          </w:tcPr>
          <w:p w:rsidR="0085762E" w:rsidRDefault="0085762E" w:rsidP="00E05615">
            <w:pPr>
              <w:pStyle w:val="20"/>
            </w:pPr>
            <w:r>
              <w:t>—</w:t>
            </w:r>
          </w:p>
        </w:tc>
      </w:tr>
      <w:tr w:rsidR="0085762E" w:rsidTr="00E05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5" w:type="dxa"/>
            <w:tcBorders>
              <w:right w:val="nil"/>
            </w:tcBorders>
          </w:tcPr>
          <w:p w:rsidR="0085762E" w:rsidRDefault="0085762E" w:rsidP="00E05615">
            <w:pPr>
              <w:pStyle w:val="2"/>
            </w:pPr>
            <w:r>
              <w:t>Возможные в</w:t>
            </w:r>
            <w:r>
              <w:t>а</w:t>
            </w:r>
            <w:r>
              <w:t>рианты игры</w:t>
            </w:r>
          </w:p>
        </w:tc>
        <w:tc>
          <w:tcPr>
            <w:tcW w:w="8044" w:type="dxa"/>
            <w:tcBorders>
              <w:left w:val="nil"/>
            </w:tcBorders>
          </w:tcPr>
          <w:p w:rsidR="0085762E" w:rsidRDefault="0085762E" w:rsidP="00E05615">
            <w:pPr>
              <w:pStyle w:val="20"/>
            </w:pPr>
            <w:r>
              <w:t xml:space="preserve">Может быть </w:t>
            </w:r>
            <w:proofErr w:type="gramStart"/>
            <w:r>
              <w:t>использована</w:t>
            </w:r>
            <w:proofErr w:type="gramEnd"/>
            <w:r>
              <w:t xml:space="preserve"> для деления на группы и более близкого знакомства участников в начале мероприятия.</w:t>
            </w:r>
          </w:p>
        </w:tc>
      </w:tr>
      <w:tr w:rsidR="008576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85762E" w:rsidRDefault="0085762E" w:rsidP="00E05615">
            <w:pPr>
              <w:pStyle w:val="2"/>
            </w:pPr>
            <w:r>
              <w:t>Рекомендации для ведущего</w:t>
            </w:r>
          </w:p>
        </w:tc>
        <w:tc>
          <w:tcPr>
            <w:tcW w:w="8044" w:type="dxa"/>
            <w:tcBorders>
              <w:left w:val="nil"/>
            </w:tcBorders>
          </w:tcPr>
          <w:p w:rsidR="0085762E" w:rsidRDefault="0085762E" w:rsidP="00E05615">
            <w:pPr>
              <w:pStyle w:val="20"/>
            </w:pPr>
            <w:r>
              <w:t>—</w:t>
            </w:r>
          </w:p>
        </w:tc>
      </w:tr>
      <w:tr w:rsidR="008576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85762E" w:rsidRDefault="0085762E" w:rsidP="00E05615">
            <w:pPr>
              <w:pStyle w:val="2"/>
            </w:pPr>
            <w:r>
              <w:t>Вопросы для обсуждения р</w:t>
            </w:r>
            <w:r>
              <w:t>е</w:t>
            </w:r>
            <w:r>
              <w:t>зультатов с группой</w:t>
            </w:r>
          </w:p>
        </w:tc>
        <w:tc>
          <w:tcPr>
            <w:tcW w:w="8044" w:type="dxa"/>
            <w:tcBorders>
              <w:left w:val="nil"/>
            </w:tcBorders>
          </w:tcPr>
          <w:p w:rsidR="0085762E" w:rsidRDefault="0085762E" w:rsidP="00E05615">
            <w:pPr>
              <w:pStyle w:val="20"/>
            </w:pPr>
            <w:r>
              <w:t>—</w:t>
            </w:r>
          </w:p>
        </w:tc>
      </w:tr>
      <w:tr w:rsidR="008576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85762E" w:rsidRDefault="0085762E" w:rsidP="00E05615">
            <w:pPr>
              <w:pStyle w:val="2"/>
            </w:pPr>
            <w:r>
              <w:t>Вспомогатель</w:t>
            </w:r>
            <w:r>
              <w:softHyphen/>
              <w:t>ные материалы</w:t>
            </w:r>
          </w:p>
        </w:tc>
        <w:tc>
          <w:tcPr>
            <w:tcW w:w="8044" w:type="dxa"/>
            <w:tcBorders>
              <w:left w:val="nil"/>
            </w:tcBorders>
          </w:tcPr>
          <w:p w:rsidR="0085762E" w:rsidRDefault="0085762E" w:rsidP="00E05615">
            <w:pPr>
              <w:pStyle w:val="20"/>
            </w:pPr>
            <w:r>
              <w:t>—</w:t>
            </w:r>
          </w:p>
        </w:tc>
      </w:tr>
      <w:tr w:rsidR="0085762E" w:rsidTr="00E05615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right w:val="nil"/>
            </w:tcBorders>
          </w:tcPr>
          <w:p w:rsidR="0085762E" w:rsidRDefault="0085762E" w:rsidP="00E05615">
            <w:pPr>
              <w:pStyle w:val="2"/>
            </w:pPr>
            <w:r>
              <w:t>Источник и</w:t>
            </w:r>
            <w:r>
              <w:t>н</w:t>
            </w:r>
            <w:r>
              <w:t>формации</w:t>
            </w:r>
          </w:p>
        </w:tc>
        <w:tc>
          <w:tcPr>
            <w:tcW w:w="8044" w:type="dxa"/>
            <w:tcBorders>
              <w:left w:val="nil"/>
            </w:tcBorders>
          </w:tcPr>
          <w:p w:rsidR="0085762E" w:rsidRDefault="0085762E" w:rsidP="00E05615">
            <w:pPr>
              <w:pStyle w:val="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Scannel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Newstrom</w:t>
            </w:r>
            <w:proofErr w:type="spellEnd"/>
            <w:r>
              <w:rPr>
                <w:lang w:val="en-US"/>
              </w:rPr>
              <w:t>, «Still more games trainers play»</w:t>
            </w:r>
          </w:p>
        </w:tc>
      </w:tr>
    </w:tbl>
    <w:p w:rsidR="0085762E" w:rsidRPr="0085762E" w:rsidRDefault="0085762E" w:rsidP="0085762E">
      <w:pPr>
        <w:rPr>
          <w:lang w:val="en-US"/>
        </w:rPr>
      </w:pPr>
    </w:p>
    <w:p w:rsidR="008975D3" w:rsidRPr="0085762E" w:rsidRDefault="008975D3">
      <w:pPr>
        <w:rPr>
          <w:lang w:val="en-US"/>
        </w:rPr>
      </w:pPr>
    </w:p>
    <w:sectPr w:rsidR="008975D3" w:rsidRPr="00857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62E"/>
    <w:rsid w:val="0085762E"/>
    <w:rsid w:val="008975D3"/>
    <w:rsid w:val="00AB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85762E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85762E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85762E"/>
    <w:rPr>
      <w:b w:val="0"/>
    </w:rPr>
  </w:style>
  <w:style w:type="paragraph" w:customStyle="1" w:styleId="a3">
    <w:name w:val="Название игры"/>
    <w:basedOn w:val="2"/>
    <w:autoRedefine/>
    <w:rsid w:val="0085762E"/>
    <w:rPr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85762E"/>
    <w:pPr>
      <w:spacing w:before="40"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Табличный заголовок 2"/>
    <w:basedOn w:val="a"/>
    <w:autoRedefine/>
    <w:rsid w:val="0085762E"/>
    <w:pPr>
      <w:spacing w:before="60" w:after="60"/>
    </w:pPr>
    <w:rPr>
      <w:b/>
    </w:rPr>
  </w:style>
  <w:style w:type="paragraph" w:customStyle="1" w:styleId="20">
    <w:name w:val="Табличный текст 2"/>
    <w:basedOn w:val="2"/>
    <w:autoRedefine/>
    <w:rsid w:val="0085762E"/>
    <w:rPr>
      <w:b w:val="0"/>
    </w:rPr>
  </w:style>
  <w:style w:type="paragraph" w:customStyle="1" w:styleId="a3">
    <w:name w:val="Название игры"/>
    <w:basedOn w:val="2"/>
    <w:autoRedefine/>
    <w:rsid w:val="0085762E"/>
    <w:rPr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2013-01-25T21:48:00Z</dcterms:created>
  <dcterms:modified xsi:type="dcterms:W3CDTF">2013-01-25T21:50:00Z</dcterms:modified>
</cp:coreProperties>
</file>